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2B9E2" w14:textId="5675BB9F" w:rsidR="00B029A0" w:rsidRPr="00DA153F" w:rsidRDefault="00B029A0" w:rsidP="003A4271">
      <w:pPr>
        <w:jc w:val="center"/>
        <w:rPr>
          <w:rFonts w:asciiTheme="minorHAnsi" w:eastAsia="Aptos" w:hAnsiTheme="minorHAnsi" w:cstheme="minorHAnsi"/>
          <w:b/>
          <w:bCs/>
          <w:u w:val="single"/>
          <w14:ligatures w14:val="standardContextual"/>
        </w:rPr>
      </w:pPr>
      <w:bookmarkStart w:id="0" w:name="_Hlk208844459"/>
      <w:r w:rsidRPr="00DA153F">
        <w:rPr>
          <w:rFonts w:asciiTheme="minorHAnsi" w:eastAsia="Aptos" w:hAnsiTheme="minorHAnsi" w:cstheme="minorHAnsi"/>
          <w:b/>
          <w:bCs/>
          <w:u w:val="single"/>
          <w14:ligatures w14:val="standardContextual"/>
        </w:rPr>
        <w:t>LEGAL DESCRIPTION</w:t>
      </w:r>
      <w:bookmarkEnd w:id="0"/>
    </w:p>
    <w:p w14:paraId="27206DDC" w14:textId="77777777" w:rsidR="00B029A0" w:rsidRPr="00B029A0" w:rsidRDefault="00B029A0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</w:p>
    <w:p w14:paraId="0A31DFAF" w14:textId="77777777" w:rsidR="00B029A0" w:rsidRPr="00EE55B3" w:rsidRDefault="00B029A0" w:rsidP="003A4271">
      <w:pPr>
        <w:jc w:val="both"/>
        <w:rPr>
          <w:rFonts w:asciiTheme="minorHAnsi" w:eastAsia="Aptos" w:hAnsiTheme="minorHAnsi" w:cstheme="minorHAnsi"/>
          <w:b/>
          <w:bCs/>
          <w14:ligatures w14:val="standardContextual"/>
        </w:rPr>
      </w:pPr>
      <w:r w:rsidRPr="00EE55B3">
        <w:rPr>
          <w:rFonts w:asciiTheme="minorHAnsi" w:eastAsia="Aptos" w:hAnsiTheme="minorHAnsi" w:cstheme="minorHAnsi"/>
          <w:b/>
          <w:bCs/>
          <w14:ligatures w14:val="standardContextual"/>
        </w:rPr>
        <w:t>PARCEL 1:</w:t>
      </w:r>
    </w:p>
    <w:p w14:paraId="3AE5DA27" w14:textId="77777777" w:rsidR="00DA153F" w:rsidRPr="00B029A0" w:rsidRDefault="00DA153F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</w:p>
    <w:p w14:paraId="71154C72" w14:textId="11426CE1" w:rsidR="00B029A0" w:rsidRPr="003A4271" w:rsidRDefault="00B029A0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  <w:r w:rsidRPr="00B029A0">
        <w:rPr>
          <w:rFonts w:asciiTheme="minorHAnsi" w:eastAsia="Aptos" w:hAnsiTheme="minorHAnsi" w:cstheme="minorHAnsi"/>
          <w14:ligatures w14:val="standardContextual"/>
        </w:rPr>
        <w:t>The North 150 feet of the West 150 feet of Tract C of POMPANO INDUSTRIAL PARK THIRD ADDITION, according to the Plat thereof as recorded in Plat Book 111,</w:t>
      </w:r>
      <w:r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Page 33, of the Public Records of Broward County, Florida.</w:t>
      </w:r>
    </w:p>
    <w:p w14:paraId="294BDCA8" w14:textId="77777777" w:rsidR="00B029A0" w:rsidRPr="00B029A0" w:rsidRDefault="00B029A0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</w:p>
    <w:p w14:paraId="5922B06B" w14:textId="77777777" w:rsidR="00B029A0" w:rsidRPr="00EE55B3" w:rsidRDefault="00B029A0" w:rsidP="003A4271">
      <w:pPr>
        <w:jc w:val="both"/>
        <w:rPr>
          <w:rFonts w:asciiTheme="minorHAnsi" w:eastAsia="Aptos" w:hAnsiTheme="minorHAnsi" w:cstheme="minorHAnsi"/>
          <w:b/>
          <w:bCs/>
          <w14:ligatures w14:val="standardContextual"/>
        </w:rPr>
      </w:pPr>
      <w:r w:rsidRPr="00EE55B3">
        <w:rPr>
          <w:rFonts w:asciiTheme="minorHAnsi" w:eastAsia="Aptos" w:hAnsiTheme="minorHAnsi" w:cstheme="minorHAnsi"/>
          <w:b/>
          <w:bCs/>
          <w14:ligatures w14:val="standardContextual"/>
        </w:rPr>
        <w:t>PARCEL 2:</w:t>
      </w:r>
    </w:p>
    <w:p w14:paraId="4E20ED3A" w14:textId="77777777" w:rsidR="00DA153F" w:rsidRPr="00B029A0" w:rsidRDefault="00DA153F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</w:p>
    <w:p w14:paraId="25B1E98D" w14:textId="65C40693" w:rsidR="00B029A0" w:rsidRPr="003A4271" w:rsidRDefault="00B029A0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  <w:r w:rsidRPr="00B029A0">
        <w:rPr>
          <w:rFonts w:asciiTheme="minorHAnsi" w:eastAsia="Aptos" w:hAnsiTheme="minorHAnsi" w:cstheme="minorHAnsi"/>
          <w14:ligatures w14:val="standardContextual"/>
        </w:rPr>
        <w:t>A Parcel of land being a portion of Tract C POMPANO INDUSTRIAL PARK THIRD ADDITION, according to the Plat thereof as recorded in Plat Book 111, Page 33, of</w:t>
      </w:r>
      <w:r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the Public Records of Broward County, Florida, said parcel being more particularly described as follows:</w:t>
      </w:r>
    </w:p>
    <w:p w14:paraId="06761FAE" w14:textId="77777777" w:rsidR="00B029A0" w:rsidRPr="00B029A0" w:rsidRDefault="00B029A0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</w:p>
    <w:p w14:paraId="16C99D1F" w14:textId="0A1FDE7D" w:rsidR="00B029A0" w:rsidRPr="003A4271" w:rsidRDefault="00B029A0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  <w:r w:rsidRPr="00B029A0">
        <w:rPr>
          <w:rFonts w:asciiTheme="minorHAnsi" w:eastAsia="Aptos" w:hAnsiTheme="minorHAnsi" w:cstheme="minorHAnsi"/>
          <w14:ligatures w14:val="standardContextual"/>
        </w:rPr>
        <w:t>Commencing at the Northerly most Northwest corner of said T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>r</w:t>
      </w:r>
      <w:r w:rsidRPr="00B029A0">
        <w:rPr>
          <w:rFonts w:asciiTheme="minorHAnsi" w:eastAsia="Aptos" w:hAnsiTheme="minorHAnsi" w:cstheme="minorHAnsi"/>
          <w14:ligatures w14:val="standardContextual"/>
        </w:rPr>
        <w:t>act C,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thence with a bearing of S 89°43'30" E, along the Southerly right-of-way line of Sample Road for a distance of 115.03 feet to the Point of Beginning;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thence continue with bearing of S 89°43'30" E, along the Southerly right-of-way line of Sample Road for a distance of 128.22 feet to a point;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thence with a bearing of S 00°19'17'' W, for a distance of 13.45 feet to a point;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thence with a bearing of S 31°44'18" W, for a distance of 40.51 feet to a point;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thence with a bearing of S 00°19'17" W, for a distance of 102.09 feet to a point;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thence with a bearing of N 89°39'56" W, for a distance of 100.00 feet to a point;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thence with a bearing of S 60°58'51" W, for a distance of 8.16 feet to a point;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thence with a bearing of N 00°19'17" E, for a distance of 153.98 feet, more or less, to the Point of Beginning.</w:t>
      </w:r>
    </w:p>
    <w:p w14:paraId="515773E1" w14:textId="77777777" w:rsidR="005676D2" w:rsidRPr="00B029A0" w:rsidRDefault="005676D2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</w:p>
    <w:p w14:paraId="4F9D5AB2" w14:textId="1C8BC7C1" w:rsidR="00B029A0" w:rsidRPr="00DA153F" w:rsidRDefault="00B029A0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  <w:r w:rsidRPr="00B029A0">
        <w:rPr>
          <w:rFonts w:asciiTheme="minorHAnsi" w:eastAsia="Aptos" w:hAnsiTheme="minorHAnsi" w:cstheme="minorHAnsi"/>
          <w14:ligatures w14:val="standardContextual"/>
        </w:rPr>
        <w:t xml:space="preserve">Said last course being contiguous with the Easterly boundary of the following </w:t>
      </w:r>
      <w:r w:rsidRPr="00DA153F">
        <w:rPr>
          <w:rFonts w:asciiTheme="minorHAnsi" w:eastAsia="Aptos" w:hAnsiTheme="minorHAnsi" w:cstheme="minorHAnsi"/>
          <w14:ligatures w14:val="standardContextual"/>
        </w:rPr>
        <w:t>described parcel of land</w:t>
      </w:r>
      <w:r w:rsidR="00DA153F" w:rsidRPr="00DA153F">
        <w:rPr>
          <w:rFonts w:asciiTheme="minorHAnsi" w:eastAsia="Aptos" w:hAnsiTheme="minorHAnsi" w:cstheme="minorHAnsi"/>
          <w14:ligatures w14:val="standardContextual"/>
        </w:rPr>
        <w:t>:</w:t>
      </w:r>
    </w:p>
    <w:p w14:paraId="3B4CF71D" w14:textId="77777777" w:rsidR="00DA153F" w:rsidRPr="00DA153F" w:rsidRDefault="00DA153F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</w:p>
    <w:p w14:paraId="28B6F18C" w14:textId="20B09A5D" w:rsidR="00B029A0" w:rsidRPr="003A4271" w:rsidRDefault="00B029A0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  <w:r w:rsidRPr="00DA153F">
        <w:rPr>
          <w:rFonts w:asciiTheme="minorHAnsi" w:eastAsia="Aptos" w:hAnsiTheme="minorHAnsi" w:cstheme="minorHAnsi"/>
          <w14:ligatures w14:val="standardContextual"/>
        </w:rPr>
        <w:t>The North 150 feet</w:t>
      </w:r>
      <w:r w:rsidRPr="00B029A0">
        <w:rPr>
          <w:rFonts w:asciiTheme="minorHAnsi" w:eastAsia="Aptos" w:hAnsiTheme="minorHAnsi" w:cstheme="minorHAnsi"/>
          <w14:ligatures w14:val="standardContextual"/>
        </w:rPr>
        <w:t xml:space="preserve"> of the West 150 feet of Tract C of POMPANO INDUSTRIAL PARK THIRD ADDITION, according to the Plat thereof as recorded in Plat Book 111,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Page 33, of the Public Records of Broward County, Florida.</w:t>
      </w:r>
    </w:p>
    <w:p w14:paraId="5E803E13" w14:textId="77777777" w:rsidR="00B029A0" w:rsidRPr="00B029A0" w:rsidRDefault="00B029A0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</w:p>
    <w:p w14:paraId="0D5D593C" w14:textId="77777777" w:rsidR="00B029A0" w:rsidRPr="00EE55B3" w:rsidRDefault="00B029A0" w:rsidP="003A4271">
      <w:pPr>
        <w:jc w:val="both"/>
        <w:rPr>
          <w:rFonts w:asciiTheme="minorHAnsi" w:eastAsia="Aptos" w:hAnsiTheme="minorHAnsi" w:cstheme="minorHAnsi"/>
          <w:b/>
          <w:bCs/>
          <w14:ligatures w14:val="standardContextual"/>
        </w:rPr>
      </w:pPr>
      <w:r w:rsidRPr="00EE55B3">
        <w:rPr>
          <w:rFonts w:asciiTheme="minorHAnsi" w:eastAsia="Aptos" w:hAnsiTheme="minorHAnsi" w:cstheme="minorHAnsi"/>
          <w:b/>
          <w:bCs/>
          <w14:ligatures w14:val="standardContextual"/>
        </w:rPr>
        <w:t>PARCEL 3:</w:t>
      </w:r>
    </w:p>
    <w:p w14:paraId="4FB94FAF" w14:textId="77777777" w:rsidR="00DA153F" w:rsidRPr="00B029A0" w:rsidRDefault="00DA153F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</w:p>
    <w:p w14:paraId="7BBFABC5" w14:textId="1209540A" w:rsidR="00B029A0" w:rsidRPr="003A4271" w:rsidRDefault="00B029A0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  <w:r w:rsidRPr="00B029A0">
        <w:rPr>
          <w:rFonts w:asciiTheme="minorHAnsi" w:eastAsia="Aptos" w:hAnsiTheme="minorHAnsi" w:cstheme="minorHAnsi"/>
          <w14:ligatures w14:val="standardContextual"/>
        </w:rPr>
        <w:t>A Parcel of land being a portion of Tract C POMPANO INDUSTRIAL PARK THIRD ADDITION, according to the plat thereof as recorded in Plat Book 111, Page 33, of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the Public Records of Broward County, Florida, said parcel being more particularly described as follows:</w:t>
      </w:r>
    </w:p>
    <w:p w14:paraId="32CF3B47" w14:textId="77777777" w:rsidR="005676D2" w:rsidRPr="00B029A0" w:rsidRDefault="005676D2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</w:p>
    <w:p w14:paraId="2D128645" w14:textId="74F7A869" w:rsidR="00B029A0" w:rsidRPr="003A4271" w:rsidRDefault="00B029A0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  <w:r w:rsidRPr="00B029A0">
        <w:rPr>
          <w:rFonts w:asciiTheme="minorHAnsi" w:eastAsia="Aptos" w:hAnsiTheme="minorHAnsi" w:cstheme="minorHAnsi"/>
          <w14:ligatures w14:val="standardContextual"/>
        </w:rPr>
        <w:t>Commencing at the Northerly most Northwest corner of said Tract C;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thence with a bearing of S 45°17'53" W, for a distance of 49.48 feet to a point;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thence with a bearing of S 00°19'17" W, for a distance of 115.03 feet to the Point of Beginning;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thence with a bearing of S 89°43'30" E, for a distance of 150.00 feet to a point, this course being contiguous with the Southerly boundary of the following described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parcel:</w:t>
      </w:r>
    </w:p>
    <w:p w14:paraId="0E2D80AD" w14:textId="77777777" w:rsidR="005676D2" w:rsidRPr="00B029A0" w:rsidRDefault="005676D2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</w:p>
    <w:p w14:paraId="7BDDB551" w14:textId="0D7FFA5C" w:rsidR="00B51F07" w:rsidRPr="003A4271" w:rsidRDefault="00B029A0" w:rsidP="003A4271">
      <w:pPr>
        <w:jc w:val="both"/>
        <w:rPr>
          <w:rFonts w:asciiTheme="minorHAnsi" w:eastAsia="Aptos" w:hAnsiTheme="minorHAnsi" w:cstheme="minorHAnsi"/>
          <w14:ligatures w14:val="standardContextual"/>
        </w:rPr>
      </w:pPr>
      <w:r w:rsidRPr="00B029A0">
        <w:rPr>
          <w:rFonts w:asciiTheme="minorHAnsi" w:eastAsia="Aptos" w:hAnsiTheme="minorHAnsi" w:cstheme="minorHAnsi"/>
          <w14:ligatures w14:val="standardContextual"/>
        </w:rPr>
        <w:t>The North 150 feet of the West 150 feet of Tract C of POMPANO INDUSTRIAL PARK THIRD ADDITION, according to the Plat thereof as recorded in Plat Book 111,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Page 33, of the Public Records of Broward County, Florida.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T</w:t>
      </w:r>
      <w:r w:rsidRPr="00B029A0">
        <w:rPr>
          <w:rFonts w:asciiTheme="minorHAnsi" w:eastAsia="Aptos" w:hAnsiTheme="minorHAnsi" w:cstheme="minorHAnsi"/>
          <w14:ligatures w14:val="standardContextual"/>
        </w:rPr>
        <w:t xml:space="preserve">hence with a bearing of S 00°19'17" W, a distance of 3.98 </w:t>
      </w:r>
      <w:r w:rsidRPr="00B029A0">
        <w:rPr>
          <w:rFonts w:asciiTheme="minorHAnsi" w:eastAsia="Aptos" w:hAnsiTheme="minorHAnsi" w:cstheme="minorHAnsi"/>
          <w14:ligatures w14:val="standardContextual"/>
        </w:rPr>
        <w:lastRenderedPageBreak/>
        <w:t>feet to a point;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thence with a bearing of S 60°58'51" W, for a distance of 23.55 feet to a point;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thence with a bearing of S 00°19'17" W, for a distance of 59.50 feet to a point;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thence with a bearing of N 89°43'30" W, for a distance of 129.47 feet to a point on the Easterly right-of-way line of NW 27th Avenue;</w:t>
      </w:r>
      <w:r w:rsidR="005676D2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thence with a bearing of N</w:t>
      </w:r>
      <w:r w:rsidR="007D6106" w:rsidRPr="003A4271">
        <w:rPr>
          <w:rFonts w:asciiTheme="minorHAnsi" w:eastAsia="Aptos" w:hAnsiTheme="minorHAnsi" w:cstheme="minorHAnsi"/>
          <w14:ligatures w14:val="standardContextual"/>
        </w:rPr>
        <w:t xml:space="preserve"> </w:t>
      </w:r>
      <w:r w:rsidRPr="00B029A0">
        <w:rPr>
          <w:rFonts w:asciiTheme="minorHAnsi" w:eastAsia="Aptos" w:hAnsiTheme="minorHAnsi" w:cstheme="minorHAnsi"/>
          <w14:ligatures w14:val="standardContextual"/>
        </w:rPr>
        <w:t>00°19'17" E, along said Easterly right-of-way line of NW 27th Avenue for a distance of 75.00 feet, more or less, to the Point of Beginning.</w:t>
      </w:r>
      <w:r w:rsidR="00592218" w:rsidRPr="00592218">
        <w:rPr>
          <w:rFonts w:asciiTheme="minorHAnsi" w:eastAsia="Aptos" w:hAnsiTheme="minorHAnsi" w:cstheme="minorHAnsi"/>
          <w:b/>
          <w:noProof/>
          <w:sz w:val="22"/>
          <w14:ligatures w14:val="standardContextual"/>
        </w:rPr>
        <mc:AlternateContent>
          <mc:Choice Requires="wps">
            <w:drawing>
              <wp:anchor distT="0" distB="0" distL="118745" distR="118745" simplePos="0" relativeHeight="251659264" behindDoc="0" locked="1" layoutInCell="0" allowOverlap="1" wp14:anchorId="01B45186" wp14:editId="7DA83AB2">
                <wp:simplePos x="0" y="0"/>
                <wp:positionH relativeFrom="page">
                  <wp:posOffset>914400</wp:posOffset>
                </wp:positionH>
                <wp:positionV relativeFrom="page">
                  <wp:posOffset>9601200</wp:posOffset>
                </wp:positionV>
                <wp:extent cx="5943600" cy="274320"/>
                <wp:effectExtent l="0" t="0" r="0" b="1905"/>
                <wp:wrapNone/>
                <wp:docPr id="61" name="PCGDocI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520E4" w14:textId="2358BF45" w:rsidR="00592218" w:rsidRPr="00592218" w:rsidRDefault="00592218" w:rsidP="00766B4B">
                            <w:pPr>
                              <w:pStyle w:val="Footer"/>
                              <w:rPr>
                                <w:rStyle w:val="DocID"/>
                              </w:rPr>
                            </w:pPr>
                            <w:r w:rsidRPr="00592218">
                              <w:rPr>
                                <w:rStyle w:val="DocID"/>
                              </w:rPr>
                              <w:fldChar w:fldCharType="begin"/>
                            </w:r>
                            <w:r w:rsidRPr="00592218">
                              <w:rPr>
                                <w:rStyle w:val="DocID"/>
                              </w:rPr>
                              <w:instrText xml:space="preserve"> DOCPROPERTY "DOCID" \* MERGEFORMAT </w:instrText>
                            </w:r>
                            <w:r w:rsidRPr="00592218">
                              <w:rPr>
                                <w:rStyle w:val="DocID"/>
                              </w:rPr>
                              <w:fldChar w:fldCharType="separate"/>
                            </w:r>
                            <w:r w:rsidRPr="00592218">
                              <w:rPr>
                                <w:rStyle w:val="DocID"/>
                              </w:rPr>
                              <w:t>#527316877_v1</w:t>
                            </w:r>
                            <w:r w:rsidRPr="00592218">
                              <w:rPr>
                                <w:rStyle w:val="DocID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B45186" id="_x0000_t202" coordsize="21600,21600" o:spt="202" path="m,l,21600r21600,l21600,xe">
                <v:stroke joinstyle="miter"/>
                <v:path gradientshapeok="t" o:connecttype="rect"/>
              </v:shapetype>
              <v:shape id="PCGDocID" o:spid="_x0000_s1026" type="#_x0000_t202" style="position:absolute;left:0;text-align:left;margin-left:1in;margin-top:756pt;width:468pt;height:21.6pt;z-index:251659264;visibility:visible;mso-wrap-style:square;mso-width-percent:0;mso-height-percent:0;mso-wrap-distance-left:9.35pt;mso-wrap-distance-top:0;mso-wrap-distance-right:9.35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" o:allowincell="f" filled="f" stroked="f">
                <v:textbox inset="0,0,0,0">
                  <w:txbxContent>
                    <w:p w14:paraId="2E5520E4" w14:textId="2358BF45" w:rsidR="00592218" w:rsidRPr="00592218" w:rsidRDefault="00592218" w:rsidP="00766B4B">
                      <w:pPr>
                        <w:pStyle w:val="Footer"/>
                        <w:rPr>
                          <w:rStyle w:val="DocID"/>
                        </w:rPr>
                      </w:pPr>
                      <w:r w:rsidRPr="00592218">
                        <w:rPr>
                          <w:rStyle w:val="DocID"/>
                        </w:rPr>
                        <w:fldChar w:fldCharType="begin"/>
                      </w:r>
                      <w:r w:rsidRPr="00592218">
                        <w:rPr>
                          <w:rStyle w:val="DocID"/>
                        </w:rPr>
                        <w:instrText xml:space="preserve"> DOCPROPERTY "DOCID" \* MERGEFORMAT </w:instrText>
                      </w:r>
                      <w:r w:rsidRPr="00592218">
                        <w:rPr>
                          <w:rStyle w:val="DocID"/>
                        </w:rPr>
                        <w:fldChar w:fldCharType="separate"/>
                      </w:r>
                      <w:r w:rsidRPr="00592218">
                        <w:rPr>
                          <w:rStyle w:val="DocID"/>
                        </w:rPr>
                        <w:t>#527316877_v1</w:t>
                      </w:r>
                      <w:r w:rsidRPr="00592218">
                        <w:rPr>
                          <w:rStyle w:val="DocID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B51F07" w:rsidRPr="003A4271" w:rsidSect="009722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E8287" w14:textId="77777777" w:rsidR="00B029A0" w:rsidRDefault="00B029A0" w:rsidP="009A2CBA">
      <w:r>
        <w:separator/>
      </w:r>
    </w:p>
  </w:endnote>
  <w:endnote w:type="continuationSeparator" w:id="0">
    <w:p w14:paraId="3064D00D" w14:textId="77777777" w:rsidR="00B029A0" w:rsidRDefault="00B029A0" w:rsidP="009A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E7858" w14:textId="77777777" w:rsidR="00592218" w:rsidRDefault="005922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81442" w14:textId="77777777" w:rsidR="00972224" w:rsidRDefault="00972224" w:rsidP="000421B5">
    <w:pPr>
      <w:pStyle w:val="Footer"/>
    </w:pPr>
    <w:r>
      <w:tab/>
    </w:r>
    <w:r w:rsidR="00482AB7">
      <w:fldChar w:fldCharType="begin"/>
    </w:r>
    <w:r w:rsidR="00482AB7">
      <w:instrText xml:space="preserve"> PAGE   \* MERGEFORMAT </w:instrText>
    </w:r>
    <w:r w:rsidR="00482AB7">
      <w:fldChar w:fldCharType="separate"/>
    </w:r>
    <w:r>
      <w:rPr>
        <w:noProof/>
      </w:rPr>
      <w:t>1</w:t>
    </w:r>
    <w:r w:rsidR="00482AB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CDF8D" w14:textId="7200584E" w:rsidR="000421B5" w:rsidRPr="00592218" w:rsidRDefault="000421B5" w:rsidP="00592218">
    <w:pPr>
      <w:pStyle w:val="Footer"/>
      <w:rPr>
        <w:rStyle w:val="DocID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2D6EC" w14:textId="77777777" w:rsidR="00B029A0" w:rsidRDefault="00B029A0" w:rsidP="009A2CBA">
      <w:r>
        <w:separator/>
      </w:r>
    </w:p>
  </w:footnote>
  <w:footnote w:type="continuationSeparator" w:id="0">
    <w:p w14:paraId="440D96A8" w14:textId="77777777" w:rsidR="00B029A0" w:rsidRDefault="00B029A0" w:rsidP="009A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FB290" w14:textId="77777777" w:rsidR="00592218" w:rsidRDefault="005922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30040" w14:textId="77777777" w:rsidR="00592218" w:rsidRDefault="005922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02B68" w14:textId="77777777" w:rsidR="00592218" w:rsidRDefault="005922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C825458"/>
    <w:lvl w:ilvl="0">
      <w:start w:val="1"/>
      <w:numFmt w:val="decimal"/>
      <w:pStyle w:val="ListNumber2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275421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18CF4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F0BD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078518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C9404A92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6" w15:restartNumberingAfterBreak="0">
    <w:nsid w:val="FFFFFF89"/>
    <w:multiLevelType w:val="singleLevel"/>
    <w:tmpl w:val="41247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18433A"/>
    <w:multiLevelType w:val="hybridMultilevel"/>
    <w:tmpl w:val="68A87FEE"/>
    <w:lvl w:ilvl="0" w:tplc="AA0C1DB8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64280F"/>
    <w:multiLevelType w:val="hybridMultilevel"/>
    <w:tmpl w:val="EDC05C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87DF6"/>
    <w:multiLevelType w:val="hybridMultilevel"/>
    <w:tmpl w:val="EB049B4A"/>
    <w:lvl w:ilvl="0" w:tplc="47C8494A">
      <w:start w:val="1"/>
      <w:numFmt w:val="upp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AE3699"/>
    <w:multiLevelType w:val="hybridMultilevel"/>
    <w:tmpl w:val="3F589A60"/>
    <w:lvl w:ilvl="0" w:tplc="D96698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334021"/>
    <w:multiLevelType w:val="hybridMultilevel"/>
    <w:tmpl w:val="A62C8AA6"/>
    <w:lvl w:ilvl="0" w:tplc="AAE23B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63C8E"/>
    <w:multiLevelType w:val="hybridMultilevel"/>
    <w:tmpl w:val="02A84288"/>
    <w:lvl w:ilvl="0" w:tplc="C42EA7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A5F02"/>
    <w:multiLevelType w:val="hybridMultilevel"/>
    <w:tmpl w:val="E334E276"/>
    <w:lvl w:ilvl="0" w:tplc="8AA67228">
      <w:start w:val="1"/>
      <w:numFmt w:val="decimal"/>
      <w:pStyle w:val="ListNumber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90BCA"/>
    <w:multiLevelType w:val="hybridMultilevel"/>
    <w:tmpl w:val="89CE1388"/>
    <w:lvl w:ilvl="0" w:tplc="8154DF34">
      <w:start w:val="1"/>
      <w:numFmt w:val="decimal"/>
      <w:pStyle w:val="List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D7BC2"/>
    <w:multiLevelType w:val="hybridMultilevel"/>
    <w:tmpl w:val="1E6EC06E"/>
    <w:lvl w:ilvl="0" w:tplc="1C621A80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348A4"/>
    <w:multiLevelType w:val="hybridMultilevel"/>
    <w:tmpl w:val="40CE732A"/>
    <w:lvl w:ilvl="0" w:tplc="E5D4B862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520BB"/>
    <w:multiLevelType w:val="hybridMultilevel"/>
    <w:tmpl w:val="F3CEDAF6"/>
    <w:lvl w:ilvl="0" w:tplc="C5A49F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759"/>
    <w:multiLevelType w:val="hybridMultilevel"/>
    <w:tmpl w:val="11E0FCB4"/>
    <w:lvl w:ilvl="0" w:tplc="6EA29A4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A3298"/>
    <w:multiLevelType w:val="hybridMultilevel"/>
    <w:tmpl w:val="6B561D76"/>
    <w:lvl w:ilvl="0" w:tplc="8C16D2CE">
      <w:start w:val="1"/>
      <w:numFmt w:val="upperLetter"/>
      <w:pStyle w:val="ListALPHAB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7503B"/>
    <w:multiLevelType w:val="hybridMultilevel"/>
    <w:tmpl w:val="7A487CFA"/>
    <w:lvl w:ilvl="0" w:tplc="4E464F5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B05D0D"/>
    <w:multiLevelType w:val="hybridMultilevel"/>
    <w:tmpl w:val="6EC4E8C8"/>
    <w:lvl w:ilvl="0" w:tplc="4386FB8A">
      <w:start w:val="1"/>
      <w:numFmt w:val="decimal"/>
      <w:lvlRestart w:val="0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353AC"/>
    <w:multiLevelType w:val="hybridMultilevel"/>
    <w:tmpl w:val="BCF6B1F0"/>
    <w:lvl w:ilvl="0" w:tplc="168C59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856"/>
    <w:multiLevelType w:val="hybridMultilevel"/>
    <w:tmpl w:val="7F6CBF66"/>
    <w:lvl w:ilvl="0" w:tplc="46A69FFE">
      <w:start w:val="1"/>
      <w:numFmt w:val="lowerLetter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02FF9"/>
    <w:multiLevelType w:val="hybridMultilevel"/>
    <w:tmpl w:val="32F423A0"/>
    <w:lvl w:ilvl="0" w:tplc="1AA2FA5A">
      <w:start w:val="1"/>
      <w:numFmt w:val="lowerLetter"/>
      <w:pStyle w:val="ListalphaB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C17189"/>
    <w:multiLevelType w:val="hybridMultilevel"/>
    <w:tmpl w:val="19D0C8C2"/>
    <w:lvl w:ilvl="0" w:tplc="ACB645A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50282"/>
    <w:multiLevelType w:val="hybridMultilevel"/>
    <w:tmpl w:val="94E0E7DC"/>
    <w:lvl w:ilvl="0" w:tplc="844E2756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41586"/>
    <w:multiLevelType w:val="hybridMultilevel"/>
    <w:tmpl w:val="3F6EB712"/>
    <w:lvl w:ilvl="0" w:tplc="74AE98BE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6D47AF"/>
    <w:multiLevelType w:val="hybridMultilevel"/>
    <w:tmpl w:val="E51E6F10"/>
    <w:lvl w:ilvl="0" w:tplc="D83C1BDA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C7F6B"/>
    <w:multiLevelType w:val="hybridMultilevel"/>
    <w:tmpl w:val="2ACE9752"/>
    <w:lvl w:ilvl="0" w:tplc="3788DEFC">
      <w:start w:val="1"/>
      <w:numFmt w:val="upperLetter"/>
      <w:pStyle w:val="ListALPHA0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7721865">
    <w:abstractNumId w:val="5"/>
  </w:num>
  <w:num w:numId="2" w16cid:durableId="1939942970">
    <w:abstractNumId w:val="21"/>
  </w:num>
  <w:num w:numId="3" w16cid:durableId="1596403873">
    <w:abstractNumId w:val="0"/>
  </w:num>
  <w:num w:numId="4" w16cid:durableId="1798059937">
    <w:abstractNumId w:val="11"/>
  </w:num>
  <w:num w:numId="5" w16cid:durableId="1999918895">
    <w:abstractNumId w:val="23"/>
  </w:num>
  <w:num w:numId="6" w16cid:durableId="902521011">
    <w:abstractNumId w:val="18"/>
  </w:num>
  <w:num w:numId="7" w16cid:durableId="450975261">
    <w:abstractNumId w:val="16"/>
  </w:num>
  <w:num w:numId="8" w16cid:durableId="715155542">
    <w:abstractNumId w:val="28"/>
  </w:num>
  <w:num w:numId="9" w16cid:durableId="2099136626">
    <w:abstractNumId w:val="17"/>
  </w:num>
  <w:num w:numId="10" w16cid:durableId="1685590335">
    <w:abstractNumId w:val="8"/>
  </w:num>
  <w:num w:numId="11" w16cid:durableId="1139223292">
    <w:abstractNumId w:val="7"/>
  </w:num>
  <w:num w:numId="12" w16cid:durableId="1106005850">
    <w:abstractNumId w:val="9"/>
  </w:num>
  <w:num w:numId="13" w16cid:durableId="442657413">
    <w:abstractNumId w:val="15"/>
  </w:num>
  <w:num w:numId="14" w16cid:durableId="1710836669">
    <w:abstractNumId w:val="22"/>
  </w:num>
  <w:num w:numId="15" w16cid:durableId="1268122549">
    <w:abstractNumId w:val="25"/>
  </w:num>
  <w:num w:numId="16" w16cid:durableId="1305894296">
    <w:abstractNumId w:val="26"/>
  </w:num>
  <w:num w:numId="17" w16cid:durableId="1937519857">
    <w:abstractNumId w:val="20"/>
  </w:num>
  <w:num w:numId="18" w16cid:durableId="296491299">
    <w:abstractNumId w:val="10"/>
  </w:num>
  <w:num w:numId="19" w16cid:durableId="1446339944">
    <w:abstractNumId w:val="24"/>
  </w:num>
  <w:num w:numId="20" w16cid:durableId="360472047">
    <w:abstractNumId w:val="27"/>
  </w:num>
  <w:num w:numId="21" w16cid:durableId="1031028429">
    <w:abstractNumId w:val="19"/>
  </w:num>
  <w:num w:numId="22" w16cid:durableId="900024436">
    <w:abstractNumId w:val="29"/>
  </w:num>
  <w:num w:numId="23" w16cid:durableId="288972408">
    <w:abstractNumId w:val="13"/>
  </w:num>
  <w:num w:numId="24" w16cid:durableId="1937783955">
    <w:abstractNumId w:val="12"/>
  </w:num>
  <w:num w:numId="25" w16cid:durableId="1790513362">
    <w:abstractNumId w:val="14"/>
  </w:num>
  <w:num w:numId="26" w16cid:durableId="998313607">
    <w:abstractNumId w:val="6"/>
  </w:num>
  <w:num w:numId="27" w16cid:durableId="637338896">
    <w:abstractNumId w:val="4"/>
  </w:num>
  <w:num w:numId="28" w16cid:durableId="1830511249">
    <w:abstractNumId w:val="3"/>
  </w:num>
  <w:num w:numId="29" w16cid:durableId="747534223">
    <w:abstractNumId w:val="2"/>
  </w:num>
  <w:num w:numId="30" w16cid:durableId="456485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MRemoved" w:val="True"/>
    <w:docVar w:name="DateRemoved" w:val="True"/>
    <w:docVar w:name="DocIDAllPagesExceptFirst" w:val="False"/>
    <w:docVar w:name="DocIDClientMatter" w:val="False"/>
    <w:docVar w:name="DocIDDate" w:val="False"/>
    <w:docVar w:name="DocIDDateText" w:val="False"/>
    <w:docVar w:name="DocIDDraft" w:val="False"/>
    <w:docVar w:name="DocIDEOD" w:val="False"/>
    <w:docVar w:name="DocIDFileName" w:val="False"/>
    <w:docVar w:name="DocIDFooter" w:val="False"/>
    <w:docVar w:name="DocIDLastPage" w:val="True"/>
    <w:docVar w:name="DocIDLongDate" w:val="False"/>
    <w:docVar w:name="DocIDPrefix" w:val="True"/>
    <w:docVar w:name="DocIDPrintedDate" w:val="False"/>
    <w:docVar w:name="DocIDRemoved" w:val="False"/>
    <w:docVar w:name="DocIDTime" w:val="False"/>
    <w:docVar w:name="DocIDType" w:val="LastPageTextBox"/>
    <w:docVar w:name="DocIDVersion" w:val="True"/>
    <w:docVar w:name="DraftRemoved" w:val="True"/>
    <w:docVar w:name="LegacyDocIDRemoved" w:val="True"/>
    <w:docVar w:name="TimeRemoved" w:val="True"/>
  </w:docVars>
  <w:rsids>
    <w:rsidRoot w:val="00B029A0"/>
    <w:rsid w:val="00027FC3"/>
    <w:rsid w:val="000421B5"/>
    <w:rsid w:val="000A4BA4"/>
    <w:rsid w:val="000F6911"/>
    <w:rsid w:val="001156AF"/>
    <w:rsid w:val="001963BC"/>
    <w:rsid w:val="001A797E"/>
    <w:rsid w:val="001D1B70"/>
    <w:rsid w:val="002244BB"/>
    <w:rsid w:val="002348A5"/>
    <w:rsid w:val="00243FF8"/>
    <w:rsid w:val="00246D22"/>
    <w:rsid w:val="002630F7"/>
    <w:rsid w:val="003319A7"/>
    <w:rsid w:val="00340740"/>
    <w:rsid w:val="003473F4"/>
    <w:rsid w:val="003A4271"/>
    <w:rsid w:val="003A4FB0"/>
    <w:rsid w:val="003C27A1"/>
    <w:rsid w:val="00482AB7"/>
    <w:rsid w:val="004B0CFA"/>
    <w:rsid w:val="004B1E86"/>
    <w:rsid w:val="004C3157"/>
    <w:rsid w:val="004C63D8"/>
    <w:rsid w:val="004F3D87"/>
    <w:rsid w:val="005237C4"/>
    <w:rsid w:val="005676D2"/>
    <w:rsid w:val="00592218"/>
    <w:rsid w:val="005F4A79"/>
    <w:rsid w:val="00614279"/>
    <w:rsid w:val="00685808"/>
    <w:rsid w:val="006B1D63"/>
    <w:rsid w:val="006D49AE"/>
    <w:rsid w:val="006F336C"/>
    <w:rsid w:val="007A126C"/>
    <w:rsid w:val="007D6106"/>
    <w:rsid w:val="008667F9"/>
    <w:rsid w:val="008B6B8E"/>
    <w:rsid w:val="008C44B6"/>
    <w:rsid w:val="00933C83"/>
    <w:rsid w:val="00972224"/>
    <w:rsid w:val="009A2CBA"/>
    <w:rsid w:val="009B472E"/>
    <w:rsid w:val="009C6F42"/>
    <w:rsid w:val="00A47D5F"/>
    <w:rsid w:val="00A862A4"/>
    <w:rsid w:val="00A92BA2"/>
    <w:rsid w:val="00AB6124"/>
    <w:rsid w:val="00AD3673"/>
    <w:rsid w:val="00AD4F27"/>
    <w:rsid w:val="00B029A0"/>
    <w:rsid w:val="00B11BE8"/>
    <w:rsid w:val="00B1354A"/>
    <w:rsid w:val="00B362F3"/>
    <w:rsid w:val="00B51F07"/>
    <w:rsid w:val="00B55AA9"/>
    <w:rsid w:val="00BC3ED9"/>
    <w:rsid w:val="00C8621F"/>
    <w:rsid w:val="00CA1D5A"/>
    <w:rsid w:val="00CF173E"/>
    <w:rsid w:val="00D45220"/>
    <w:rsid w:val="00DA153F"/>
    <w:rsid w:val="00DE517B"/>
    <w:rsid w:val="00E3534A"/>
    <w:rsid w:val="00E95DE1"/>
    <w:rsid w:val="00EE55B3"/>
    <w:rsid w:val="00F53B73"/>
    <w:rsid w:val="00F828AE"/>
    <w:rsid w:val="00F91A5F"/>
    <w:rsid w:val="00F91E86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3B7FC236"/>
  <w15:docId w15:val="{A634B2C3-5B85-4240-BDC6-3A7F19A0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E86"/>
  </w:style>
  <w:style w:type="paragraph" w:styleId="Heading1">
    <w:name w:val="heading 1"/>
    <w:basedOn w:val="Normal"/>
    <w:next w:val="BodyText"/>
    <w:link w:val="Heading1Char"/>
    <w:uiPriority w:val="9"/>
    <w:qFormat/>
    <w:rsid w:val="009A2CBA"/>
    <w:pPr>
      <w:keepNext/>
      <w:spacing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A2CBA"/>
    <w:pPr>
      <w:keepNext/>
      <w:spacing w:after="24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9A2CBA"/>
    <w:pPr>
      <w:keepNext/>
      <w:keepLines/>
      <w:spacing w:after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9A2CBA"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9A2CBA"/>
    <w:pPr>
      <w:keepNext/>
      <w:keepLines/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9A2CBA"/>
    <w:pPr>
      <w:keepNext/>
      <w:keepLines/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9A2CBA"/>
    <w:pPr>
      <w:keepNext/>
      <w:keepLines/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9A2CBA"/>
    <w:pPr>
      <w:keepNext/>
      <w:keepLines/>
      <w:spacing w:after="240"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9A2CBA"/>
    <w:pPr>
      <w:keepNext/>
      <w:keepLines/>
      <w:spacing w:after="24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"/>
    <w:semiHidden/>
    <w:rsid w:val="009A2CBA"/>
    <w:rPr>
      <w:rFonts w:eastAsiaTheme="majorEastAsia" w:cstheme="majorBidi"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CBA"/>
    <w:rPr>
      <w:rFonts w:eastAsiaTheme="majorEastAsia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CBA"/>
    <w:rPr>
      <w:rFonts w:eastAsiaTheme="majorEastAsia" w:cstheme="majorBidi"/>
      <w:iCs/>
    </w:rPr>
  </w:style>
  <w:style w:type="paragraph" w:styleId="BlockText">
    <w:name w:val="Block Text"/>
    <w:basedOn w:val="Normal"/>
    <w:qFormat/>
    <w:rsid w:val="00340740"/>
    <w:pPr>
      <w:spacing w:after="240"/>
    </w:pPr>
    <w:rPr>
      <w:rFonts w:eastAsiaTheme="minorEastAsia"/>
      <w:iCs/>
    </w:rPr>
  </w:style>
  <w:style w:type="paragraph" w:styleId="BodyText">
    <w:name w:val="Body Text"/>
    <w:basedOn w:val="Normal"/>
    <w:link w:val="BodyTextChar"/>
    <w:rsid w:val="00340740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340740"/>
  </w:style>
  <w:style w:type="paragraph" w:styleId="BodyText2">
    <w:name w:val="Body Text 2"/>
    <w:basedOn w:val="Normal"/>
    <w:link w:val="BodyText2Char"/>
    <w:rsid w:val="00E3534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E3534A"/>
  </w:style>
  <w:style w:type="paragraph" w:styleId="Quote">
    <w:name w:val="Quote"/>
    <w:basedOn w:val="Normal"/>
    <w:link w:val="QuoteChar"/>
    <w:uiPriority w:val="29"/>
    <w:qFormat/>
    <w:rsid w:val="00340740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rsid w:val="00340740"/>
    <w:rPr>
      <w:iCs/>
    </w:rPr>
  </w:style>
  <w:style w:type="paragraph" w:customStyle="1" w:styleId="Quote2">
    <w:name w:val="Quote 2"/>
    <w:basedOn w:val="Normal"/>
    <w:link w:val="Quote2Char"/>
    <w:qFormat/>
    <w:rsid w:val="00E3534A"/>
    <w:pPr>
      <w:spacing w:line="480" w:lineRule="auto"/>
      <w:ind w:left="720" w:right="720"/>
    </w:pPr>
  </w:style>
  <w:style w:type="character" w:customStyle="1" w:styleId="Quote2Char">
    <w:name w:val="Quote 2 Char"/>
    <w:basedOn w:val="DefaultParagraphFont"/>
    <w:link w:val="Quote2"/>
    <w:rsid w:val="00E3534A"/>
  </w:style>
  <w:style w:type="paragraph" w:styleId="Title">
    <w:name w:val="Title"/>
    <w:basedOn w:val="Normal"/>
    <w:next w:val="BodyText"/>
    <w:link w:val="TitleChar"/>
    <w:uiPriority w:val="10"/>
    <w:qFormat/>
    <w:rsid w:val="00340740"/>
    <w:pPr>
      <w:keepNext/>
      <w:spacing w:after="240"/>
      <w:jc w:val="center"/>
    </w:pPr>
    <w:rPr>
      <w:rFonts w:eastAsiaTheme="majorEastAsia" w:cstheme="majorBidi"/>
      <w:kern w:val="28"/>
      <w:szCs w:val="5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340740"/>
    <w:rPr>
      <w:rFonts w:eastAsiaTheme="majorEastAsia" w:cstheme="majorBidi"/>
      <w:kern w:val="28"/>
      <w:szCs w:val="52"/>
      <w:u w:val="single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340740"/>
    <w:pPr>
      <w:keepNext/>
      <w:numPr>
        <w:ilvl w:val="1"/>
      </w:numPr>
      <w:spacing w:after="240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340740"/>
    <w:rPr>
      <w:rFonts w:eastAsiaTheme="majorEastAsia" w:cstheme="majorBidi"/>
      <w:i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A2CBA"/>
    <w:pPr>
      <w:tabs>
        <w:tab w:val="center" w:pos="4680"/>
        <w:tab w:val="right" w:pos="9360"/>
      </w:tabs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A2CBA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CBA"/>
    <w:rPr>
      <w:rFonts w:eastAsiaTheme="majorEastAsia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CBA"/>
    <w:rPr>
      <w:rFonts w:eastAsiaTheme="majorEastAsia" w:cstheme="majorBidi"/>
      <w:bCs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CBA"/>
    <w:rPr>
      <w:rFonts w:eastAsiaTheme="majorEastAsia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CBA"/>
    <w:rPr>
      <w:rFonts w:eastAsiaTheme="majorEastAsia" w:cstheme="majorBidi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A2CBA"/>
    <w:rPr>
      <w:rFonts w:eastAsiaTheme="majorEastAsia" w:cstheme="majorBidi"/>
      <w:b/>
      <w:bCs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CBA"/>
  </w:style>
  <w:style w:type="paragraph" w:styleId="Footer">
    <w:name w:val="footer"/>
    <w:basedOn w:val="Normal"/>
    <w:link w:val="FooterChar"/>
    <w:unhideWhenUsed/>
    <w:rsid w:val="009A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A2CBA"/>
  </w:style>
  <w:style w:type="paragraph" w:customStyle="1" w:styleId="BlockText2">
    <w:name w:val="Block Text 2"/>
    <w:basedOn w:val="Normal"/>
    <w:qFormat/>
    <w:rsid w:val="00AD3673"/>
    <w:pPr>
      <w:spacing w:line="480" w:lineRule="auto"/>
    </w:pPr>
  </w:style>
  <w:style w:type="paragraph" w:customStyle="1" w:styleId="BodyTextJ">
    <w:name w:val="Body Text J"/>
    <w:basedOn w:val="Normal"/>
    <w:qFormat/>
    <w:rsid w:val="00AD3673"/>
    <w:pPr>
      <w:spacing w:after="240"/>
      <w:ind w:firstLine="720"/>
      <w:jc w:val="both"/>
    </w:pPr>
  </w:style>
  <w:style w:type="paragraph" w:customStyle="1" w:styleId="BodyText2J">
    <w:name w:val="Body Text 2J"/>
    <w:basedOn w:val="Normal"/>
    <w:qFormat/>
    <w:rsid w:val="00AD3673"/>
    <w:pPr>
      <w:spacing w:line="480" w:lineRule="auto"/>
      <w:ind w:firstLine="720"/>
      <w:jc w:val="both"/>
    </w:pPr>
  </w:style>
  <w:style w:type="paragraph" w:customStyle="1" w:styleId="BlockTextJ">
    <w:name w:val="Block Text J"/>
    <w:basedOn w:val="Normal"/>
    <w:qFormat/>
    <w:rsid w:val="00AD3673"/>
    <w:pPr>
      <w:spacing w:after="240"/>
      <w:jc w:val="both"/>
    </w:pPr>
  </w:style>
  <w:style w:type="paragraph" w:customStyle="1" w:styleId="BlockText2J">
    <w:name w:val="Block Text 2J"/>
    <w:basedOn w:val="Normal"/>
    <w:qFormat/>
    <w:rsid w:val="00AD3673"/>
    <w:pPr>
      <w:spacing w:line="480" w:lineRule="auto"/>
      <w:jc w:val="both"/>
    </w:pPr>
  </w:style>
  <w:style w:type="paragraph" w:customStyle="1" w:styleId="QuoteJ">
    <w:name w:val="Quote J"/>
    <w:basedOn w:val="Normal"/>
    <w:qFormat/>
    <w:rsid w:val="00AD3673"/>
    <w:pPr>
      <w:spacing w:after="240"/>
      <w:ind w:left="720" w:right="720"/>
      <w:jc w:val="both"/>
    </w:pPr>
  </w:style>
  <w:style w:type="paragraph" w:customStyle="1" w:styleId="Quote2J">
    <w:name w:val="Quote 2J"/>
    <w:basedOn w:val="Normal"/>
    <w:qFormat/>
    <w:rsid w:val="00AD3673"/>
    <w:pPr>
      <w:spacing w:line="480" w:lineRule="auto"/>
      <w:ind w:left="720" w:right="720"/>
      <w:jc w:val="both"/>
    </w:pPr>
  </w:style>
  <w:style w:type="paragraph" w:customStyle="1" w:styleId="TaxDisclaimer">
    <w:name w:val="TaxDisclaimer"/>
    <w:basedOn w:val="Normal"/>
    <w:semiHidden/>
    <w:unhideWhenUsed/>
    <w:rsid w:val="004B1E86"/>
    <w:pPr>
      <w:spacing w:before="100" w:after="100"/>
    </w:pPr>
    <w:rPr>
      <w:rFonts w:eastAsia="Times New Roman" w:cs="Times New Roman"/>
      <w:b/>
      <w:bCs/>
    </w:rPr>
  </w:style>
  <w:style w:type="paragraph" w:customStyle="1" w:styleId="ProhibitForward">
    <w:name w:val="ProhibitForward"/>
    <w:basedOn w:val="Normal"/>
    <w:semiHidden/>
    <w:unhideWhenUsed/>
    <w:qFormat/>
    <w:rsid w:val="008C44B6"/>
    <w:pPr>
      <w:jc w:val="center"/>
    </w:pPr>
    <w:rPr>
      <w:rFonts w:eastAsia="Times New Roman" w:cs="Times New Roman"/>
      <w:color w:val="FF0000"/>
      <w:sz w:val="18"/>
      <w:szCs w:val="18"/>
    </w:rPr>
  </w:style>
  <w:style w:type="character" w:customStyle="1" w:styleId="DocID">
    <w:name w:val="DocID"/>
    <w:basedOn w:val="DefaultParagraphFont"/>
    <w:qFormat/>
    <w:rsid w:val="000421B5"/>
    <w:rPr>
      <w:rFonts w:ascii="Times New Roman" w:hAnsi="Times New Roman"/>
      <w:sz w:val="16"/>
    </w:rPr>
  </w:style>
  <w:style w:type="paragraph" w:customStyle="1" w:styleId="BlockText1">
    <w:name w:val="Block Text 1"/>
    <w:basedOn w:val="Normal"/>
    <w:qFormat/>
    <w:rsid w:val="00614279"/>
    <w:pPr>
      <w:spacing w:after="240"/>
      <w:ind w:left="1440"/>
    </w:pPr>
  </w:style>
  <w:style w:type="paragraph" w:customStyle="1" w:styleId="BlockText1-2">
    <w:name w:val="Block Text 1 - 2"/>
    <w:basedOn w:val="Normal"/>
    <w:qFormat/>
    <w:rsid w:val="00614279"/>
    <w:pPr>
      <w:spacing w:line="480" w:lineRule="auto"/>
      <w:ind w:left="1440"/>
    </w:pPr>
  </w:style>
  <w:style w:type="paragraph" w:customStyle="1" w:styleId="Hang">
    <w:name w:val="Hang"/>
    <w:basedOn w:val="Normal"/>
    <w:qFormat/>
    <w:rsid w:val="00BC3ED9"/>
    <w:pPr>
      <w:spacing w:after="240"/>
      <w:ind w:left="720" w:hanging="720"/>
    </w:pPr>
  </w:style>
  <w:style w:type="paragraph" w:customStyle="1" w:styleId="Hang2">
    <w:name w:val="Hang 2"/>
    <w:basedOn w:val="Normal"/>
    <w:qFormat/>
    <w:rsid w:val="00BC3ED9"/>
    <w:pPr>
      <w:spacing w:line="480" w:lineRule="auto"/>
      <w:ind w:left="720" w:hanging="720"/>
    </w:pPr>
  </w:style>
  <w:style w:type="paragraph" w:customStyle="1" w:styleId="HangJ">
    <w:name w:val="Hang J"/>
    <w:basedOn w:val="Normal"/>
    <w:qFormat/>
    <w:rsid w:val="00BC3ED9"/>
    <w:pPr>
      <w:spacing w:after="240"/>
      <w:ind w:left="720" w:hanging="720"/>
      <w:jc w:val="both"/>
    </w:pPr>
  </w:style>
  <w:style w:type="paragraph" w:customStyle="1" w:styleId="Hang2J">
    <w:name w:val="Hang 2J"/>
    <w:basedOn w:val="Normal"/>
    <w:qFormat/>
    <w:rsid w:val="00BC3ED9"/>
    <w:pPr>
      <w:spacing w:line="480" w:lineRule="auto"/>
      <w:ind w:left="720" w:hanging="720"/>
      <w:jc w:val="both"/>
    </w:pPr>
  </w:style>
  <w:style w:type="paragraph" w:customStyle="1" w:styleId="Notary">
    <w:name w:val="Notary"/>
    <w:basedOn w:val="Normal"/>
    <w:semiHidden/>
    <w:unhideWhenUsed/>
    <w:qFormat/>
    <w:rsid w:val="001156AF"/>
    <w:pPr>
      <w:ind w:left="43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720" w:right="432" w:hanging="720"/>
    </w:pPr>
    <w:rPr>
      <w:rFonts w:eastAsia="Times New Roman" w:cs="Times New Roman"/>
      <w:caps/>
      <w:noProof/>
      <w:szCs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965" w:right="432" w:hanging="720"/>
    </w:pPr>
    <w:rPr>
      <w:rFonts w:eastAsia="Times New Roman" w:cs="Times New Roman"/>
      <w:smallCaps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spacing w:before="120" w:after="120"/>
      <w:ind w:left="1195" w:right="432" w:hanging="720"/>
    </w:pPr>
    <w:rPr>
      <w:rFonts w:eastAsia="Times New Roman" w:cs="Times New Roman"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440" w:right="432" w:hanging="720"/>
    </w:pPr>
    <w:rPr>
      <w:rFonts w:eastAsia="Times New Roman" w:cs="Times New Roman"/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F4A79"/>
    <w:pPr>
      <w:tabs>
        <w:tab w:val="right" w:leader="dot" w:pos="9360"/>
      </w:tabs>
      <w:ind w:left="1685" w:right="432" w:hanging="720"/>
    </w:pPr>
    <w:rPr>
      <w:rFonts w:eastAsia="Times New Roman" w:cs="Times New Roman"/>
      <w:noProof/>
    </w:rPr>
  </w:style>
  <w:style w:type="paragraph" w:styleId="TOC6">
    <w:name w:val="toc 6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1915" w:right="432" w:hanging="720"/>
    </w:pPr>
    <w:rPr>
      <w:rFonts w:eastAsia="Times New Roman" w:cs="Times New Roman"/>
      <w:noProof/>
    </w:rPr>
  </w:style>
  <w:style w:type="paragraph" w:styleId="TOC7">
    <w:name w:val="toc 7"/>
    <w:basedOn w:val="Normal"/>
    <w:next w:val="Normal"/>
    <w:autoRedefine/>
    <w:semiHidden/>
    <w:unhideWhenUsed/>
    <w:rsid w:val="005F4A79"/>
    <w:pPr>
      <w:tabs>
        <w:tab w:val="left" w:pos="5040"/>
        <w:tab w:val="right" w:leader="dot" w:pos="9360"/>
      </w:tabs>
      <w:ind w:left="2160" w:right="432" w:hanging="720"/>
    </w:pPr>
    <w:rPr>
      <w:rFonts w:eastAsia="Times New Roman" w:cs="Times New Roman"/>
      <w:noProof/>
    </w:rPr>
  </w:style>
  <w:style w:type="paragraph" w:styleId="TOC8">
    <w:name w:val="toc 8"/>
    <w:basedOn w:val="Normal"/>
    <w:next w:val="Normal"/>
    <w:autoRedefine/>
    <w:semiHidden/>
    <w:unhideWhenUsed/>
    <w:rsid w:val="005F4A79"/>
    <w:pPr>
      <w:tabs>
        <w:tab w:val="right" w:leader="dot" w:pos="9360"/>
      </w:tabs>
      <w:ind w:left="2405" w:right="432" w:hanging="720"/>
    </w:pPr>
    <w:rPr>
      <w:rFonts w:eastAsia="Times New Roman" w:cs="Times New Roman"/>
      <w:noProof/>
    </w:rPr>
  </w:style>
  <w:style w:type="paragraph" w:styleId="TOC9">
    <w:name w:val="toc 9"/>
    <w:basedOn w:val="Normal"/>
    <w:next w:val="Normal"/>
    <w:autoRedefine/>
    <w:semiHidden/>
    <w:unhideWhenUsed/>
    <w:rsid w:val="005F4A79"/>
    <w:pPr>
      <w:ind w:left="2635" w:right="432" w:hanging="720"/>
    </w:pPr>
    <w:rPr>
      <w:rFonts w:eastAsia="Times New Roman" w:cs="Times New Roman"/>
      <w:noProof/>
      <w:szCs w:val="20"/>
    </w:rPr>
  </w:style>
  <w:style w:type="paragraph" w:styleId="TOCHeading">
    <w:name w:val="TOC Heading"/>
    <w:basedOn w:val="Normal"/>
    <w:semiHidden/>
    <w:unhideWhenUsed/>
    <w:qFormat/>
    <w:rsid w:val="005F4A79"/>
    <w:pPr>
      <w:spacing w:after="240"/>
      <w:jc w:val="center"/>
    </w:pPr>
    <w:rPr>
      <w:rFonts w:eastAsia="Times New Roman" w:cs="Times New Roman"/>
      <w:b/>
      <w:szCs w:val="20"/>
    </w:rPr>
  </w:style>
  <w:style w:type="paragraph" w:customStyle="1" w:styleId="TOCPage">
    <w:name w:val="TOC Page"/>
    <w:basedOn w:val="Normal"/>
    <w:semiHidden/>
    <w:unhideWhenUsed/>
    <w:rsid w:val="005F4A79"/>
    <w:pPr>
      <w:spacing w:after="240"/>
      <w:jc w:val="right"/>
    </w:pPr>
    <w:rPr>
      <w:rFonts w:eastAsia="Times New Roman" w:cs="Times New Roman"/>
      <w:b/>
      <w:szCs w:val="20"/>
    </w:rPr>
  </w:style>
  <w:style w:type="paragraph" w:customStyle="1" w:styleId="Quote1">
    <w:name w:val="Quote 1"/>
    <w:basedOn w:val="Normal"/>
    <w:qFormat/>
    <w:rsid w:val="00B51F07"/>
    <w:pPr>
      <w:spacing w:after="240"/>
      <w:ind w:left="1440" w:right="1440"/>
      <w:jc w:val="both"/>
    </w:pPr>
  </w:style>
  <w:style w:type="paragraph" w:styleId="List">
    <w:name w:val="List"/>
    <w:basedOn w:val="Normal"/>
    <w:uiPriority w:val="99"/>
    <w:unhideWhenUsed/>
    <w:rsid w:val="00B51F07"/>
    <w:pPr>
      <w:numPr>
        <w:numId w:val="25"/>
      </w:numPr>
      <w:spacing w:after="240"/>
    </w:pPr>
  </w:style>
  <w:style w:type="paragraph" w:customStyle="1" w:styleId="ListalphaB0">
    <w:name w:val="List alpha B"/>
    <w:basedOn w:val="Normal"/>
    <w:rsid w:val="00D45220"/>
    <w:pPr>
      <w:numPr>
        <w:numId w:val="19"/>
      </w:numPr>
      <w:spacing w:after="240"/>
    </w:pPr>
    <w:rPr>
      <w:rFonts w:eastAsia="Times New Roman" w:cs="Times New Roman"/>
    </w:rPr>
  </w:style>
  <w:style w:type="paragraph" w:customStyle="1" w:styleId="Listalpha">
    <w:name w:val="List alpha"/>
    <w:basedOn w:val="Normal"/>
    <w:rsid w:val="00D45220"/>
    <w:pPr>
      <w:numPr>
        <w:numId w:val="20"/>
      </w:numPr>
      <w:spacing w:after="240"/>
    </w:pPr>
    <w:rPr>
      <w:rFonts w:eastAsia="Times New Roman" w:cs="Times New Roman"/>
    </w:rPr>
  </w:style>
  <w:style w:type="paragraph" w:customStyle="1" w:styleId="ListALPHAB">
    <w:name w:val="List ALPHA B"/>
    <w:basedOn w:val="Normal"/>
    <w:rsid w:val="00D45220"/>
    <w:pPr>
      <w:numPr>
        <w:numId w:val="21"/>
      </w:numPr>
      <w:spacing w:after="240"/>
      <w:jc w:val="both"/>
      <w:outlineLvl w:val="0"/>
    </w:pPr>
    <w:rPr>
      <w:rFonts w:eastAsia="Times New Roman" w:cs="Times New Roman"/>
    </w:rPr>
  </w:style>
  <w:style w:type="paragraph" w:customStyle="1" w:styleId="ListALPHA0">
    <w:name w:val="List ALPHA"/>
    <w:basedOn w:val="Normal"/>
    <w:rsid w:val="00D45220"/>
    <w:pPr>
      <w:numPr>
        <w:numId w:val="22"/>
      </w:numPr>
      <w:spacing w:after="240"/>
      <w:jc w:val="both"/>
      <w:outlineLvl w:val="0"/>
    </w:pPr>
    <w:rPr>
      <w:rFonts w:eastAsia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2630F7"/>
    <w:pPr>
      <w:spacing w:after="720"/>
      <w:ind w:left="4320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4F27"/>
  </w:style>
  <w:style w:type="paragraph" w:customStyle="1" w:styleId="ClosingFirmName">
    <w:name w:val="ClosingFirmName"/>
    <w:basedOn w:val="Closing"/>
    <w:next w:val="Normal"/>
    <w:uiPriority w:val="99"/>
    <w:semiHidden/>
    <w:rsid w:val="002630F7"/>
    <w:pPr>
      <w:spacing w:after="240"/>
    </w:pPr>
  </w:style>
  <w:style w:type="paragraph" w:styleId="Signature">
    <w:name w:val="Signature"/>
    <w:basedOn w:val="Normal"/>
    <w:link w:val="SignatureChar"/>
    <w:uiPriority w:val="99"/>
    <w:semiHidden/>
    <w:unhideWhenUsed/>
    <w:rsid w:val="002630F7"/>
    <w:pPr>
      <w:tabs>
        <w:tab w:val="right" w:pos="9216"/>
      </w:tabs>
      <w:spacing w:after="24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4F27"/>
  </w:style>
  <w:style w:type="paragraph" w:customStyle="1" w:styleId="SignatureByLine">
    <w:name w:val="SignatureByLine"/>
    <w:basedOn w:val="Signature"/>
    <w:uiPriority w:val="99"/>
    <w:semiHidden/>
    <w:rsid w:val="002630F7"/>
    <w:pPr>
      <w:ind w:left="360"/>
    </w:pPr>
  </w:style>
  <w:style w:type="paragraph" w:styleId="ListNumber">
    <w:name w:val="List Number"/>
    <w:basedOn w:val="Normal"/>
    <w:uiPriority w:val="99"/>
    <w:unhideWhenUsed/>
    <w:rsid w:val="00614279"/>
    <w:pPr>
      <w:numPr>
        <w:numId w:val="1"/>
      </w:numPr>
      <w:spacing w:after="240"/>
    </w:pPr>
  </w:style>
  <w:style w:type="paragraph" w:styleId="ListNumber2">
    <w:name w:val="List Number 2"/>
    <w:basedOn w:val="Normal"/>
    <w:uiPriority w:val="99"/>
    <w:unhideWhenUsed/>
    <w:rsid w:val="00614279"/>
    <w:pPr>
      <w:numPr>
        <w:numId w:val="3"/>
      </w:numPr>
      <w:spacing w:line="480" w:lineRule="auto"/>
      <w:contextualSpacing/>
    </w:pPr>
  </w:style>
  <w:style w:type="paragraph" w:customStyle="1" w:styleId="ListNumberB">
    <w:name w:val="List Number B"/>
    <w:basedOn w:val="Normal"/>
    <w:qFormat/>
    <w:rsid w:val="00614279"/>
    <w:pPr>
      <w:numPr>
        <w:numId w:val="23"/>
      </w:numPr>
      <w:spacing w:after="240"/>
    </w:pPr>
  </w:style>
  <w:style w:type="paragraph" w:styleId="ListBullet">
    <w:name w:val="List Bullet"/>
    <w:basedOn w:val="Normal"/>
    <w:rsid w:val="000A4BA4"/>
    <w:pPr>
      <w:numPr>
        <w:numId w:val="26"/>
      </w:numPr>
      <w:contextualSpacing/>
    </w:pPr>
  </w:style>
  <w:style w:type="paragraph" w:styleId="ListBullet2">
    <w:name w:val="List Bullet 2"/>
    <w:basedOn w:val="Normal"/>
    <w:rsid w:val="000A4BA4"/>
    <w:pPr>
      <w:numPr>
        <w:numId w:val="27"/>
      </w:numPr>
      <w:contextualSpacing/>
    </w:pPr>
  </w:style>
  <w:style w:type="paragraph" w:customStyle="1" w:styleId="FirmNameInSignature">
    <w:name w:val="FirmNameInSignature"/>
    <w:basedOn w:val="Normal"/>
    <w:next w:val="Signature"/>
    <w:semiHidden/>
    <w:qFormat/>
    <w:rsid w:val="00AD4F27"/>
    <w:pPr>
      <w:keepNext/>
      <w:widowControl w:val="0"/>
      <w:spacing w:after="720"/>
      <w:ind w:left="4320"/>
    </w:pPr>
    <w:rPr>
      <w:rFonts w:eastAsia="Times New Roman" w:cs="Times New Roman"/>
      <w:bCs/>
      <w:iC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27"/>
    <w:rPr>
      <w:rFonts w:ascii="Tahoma" w:hAnsi="Tahoma" w:cs="Tahoma"/>
      <w:sz w:val="16"/>
      <w:szCs w:val="16"/>
    </w:rPr>
  </w:style>
  <w:style w:type="paragraph" w:customStyle="1" w:styleId="BySignature">
    <w:name w:val="By Signature"/>
    <w:basedOn w:val="Normal"/>
    <w:semiHidden/>
    <w:unhideWhenUsed/>
    <w:qFormat/>
    <w:rsid w:val="00AD4F27"/>
    <w:pPr>
      <w:tabs>
        <w:tab w:val="right" w:leader="underscore" w:pos="9360"/>
      </w:tabs>
      <w:spacing w:after="240"/>
      <w:ind w:left="4867" w:hanging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K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5</TotalTime>
  <Pages>2</Pages>
  <Words>585</Words>
  <Characters>2576</Characters>
  <Application>Microsoft Office Word</Application>
  <DocSecurity>0</DocSecurity>
  <Lines>47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Kent, Jennifer J (FTL - X27971)</dc:creator>
  <cp:lastModifiedBy>Lhota, Janna P (FTL - X27841)</cp:lastModifiedBy>
  <cp:revision>2</cp:revision>
  <dcterms:created xsi:type="dcterms:W3CDTF">2025-09-17T18:09:00Z</dcterms:created>
  <dcterms:modified xsi:type="dcterms:W3CDTF">2025-09-17T18:09:00Z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>pgBlank</vt:lpwstr>
  </property>
  <property fmtid="{D5CDD505-2E9C-101B-9397-08002B2CF9AE}" pid="3" name="DocumentNumber">
    <vt:lpwstr>527316877</vt:lpwstr>
  </property>
  <property fmtid="{D5CDD505-2E9C-101B-9397-08002B2CF9AE}" pid="4" name="DocumentVersion">
    <vt:lpwstr>1</vt:lpwstr>
  </property>
  <property fmtid="{D5CDD505-2E9C-101B-9397-08002B2CF9AE}" pid="5" name="ClientNumber">
    <vt:lpwstr>234097</vt:lpwstr>
  </property>
  <property fmtid="{D5CDD505-2E9C-101B-9397-08002B2CF9AE}" pid="6" name="MatterNumber">
    <vt:lpwstr>00001</vt:lpwstr>
  </property>
  <property fmtid="{D5CDD505-2E9C-101B-9397-08002B2CF9AE}" pid="7" name="ClientName">
    <vt:lpwstr>Festival Centre, LLC</vt:lpwstr>
  </property>
  <property fmtid="{D5CDD505-2E9C-101B-9397-08002B2CF9AE}" pid="8" name="MatterName">
    <vt:lpwstr>Land use and zoning - Pompano Beach</vt:lpwstr>
  </property>
  <property fmtid="{D5CDD505-2E9C-101B-9397-08002B2CF9AE}" pid="9" name="DatabaseName">
    <vt:lpwstr>ACTIVE</vt:lpwstr>
  </property>
  <property fmtid="{D5CDD505-2E9C-101B-9397-08002B2CF9AE}" pid="10" name="TypistName">
    <vt:lpwstr>JJKENT</vt:lpwstr>
  </property>
  <property fmtid="{D5CDD505-2E9C-101B-9397-08002B2CF9AE}" pid="11" name="AuthorName">
    <vt:lpwstr>JLHOTA</vt:lpwstr>
  </property>
  <property fmtid="{D5CDD505-2E9C-101B-9397-08002B2CF9AE}" pid="12" name="InUseBy">
    <vt:lpwstr>JLHOTA</vt:lpwstr>
  </property>
  <property fmtid="{D5CDD505-2E9C-101B-9397-08002B2CF9AE}" pid="13" name="EditDate">
    <vt:lpwstr>9/15/2025 8:04:39 PM</vt:lpwstr>
  </property>
  <property fmtid="{D5CDD505-2E9C-101B-9397-08002B2CF9AE}" pid="14" name="EditTime">
    <vt:lpwstr/>
  </property>
  <property fmtid="{D5CDD505-2E9C-101B-9397-08002B2CF9AE}" pid="15" name="IsiManageWork">
    <vt:lpwstr>True</vt:lpwstr>
  </property>
</Properties>
</file>